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78" w:rsidRPr="002D73F9" w:rsidRDefault="00791378" w:rsidP="00A05685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>ZAŁĄCZNIK NR 14</w:t>
      </w:r>
    </w:p>
    <w:p w:rsidR="00F2637A" w:rsidRPr="002D73F9" w:rsidRDefault="00F2637A" w:rsidP="00A05685">
      <w:pPr>
        <w:rPr>
          <w:rFonts w:ascii="Times New Roman" w:hAnsi="Times New Roman" w:cs="Times New Roman"/>
          <w:b/>
          <w:sz w:val="20"/>
          <w:szCs w:val="20"/>
        </w:rPr>
      </w:pPr>
    </w:p>
    <w:p w:rsidR="00772124" w:rsidRDefault="00F2637A" w:rsidP="00AB25D7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>1) ODPŁATNOŚĆ ZA ZAJĘCIA DYDAKTYCZNE W ROKU AKAD. 20</w:t>
      </w:r>
      <w:r w:rsidR="00576267" w:rsidRPr="002D73F9">
        <w:rPr>
          <w:rFonts w:ascii="Times New Roman" w:hAnsi="Times New Roman" w:cs="Times New Roman"/>
          <w:b/>
          <w:sz w:val="20"/>
          <w:szCs w:val="20"/>
        </w:rPr>
        <w:t>20</w:t>
      </w:r>
      <w:r w:rsidR="00772124">
        <w:rPr>
          <w:rFonts w:ascii="Times New Roman" w:hAnsi="Times New Roman" w:cs="Times New Roman"/>
          <w:b/>
          <w:sz w:val="20"/>
          <w:szCs w:val="20"/>
        </w:rPr>
        <w:t>/21</w:t>
      </w:r>
    </w:p>
    <w:p w:rsidR="00F2637A" w:rsidRPr="002D73F9" w:rsidRDefault="00F2637A" w:rsidP="00AB25D7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 xml:space="preserve"> NA NIESTACJONARNYCH STUDIACH DOKTORANCKICH</w:t>
      </w: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B25D7">
      <w:pPr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NIESTACJONARNE STUDIA DOKTORANCKIE NA </w:t>
      </w:r>
      <w:r w:rsidRPr="002D73F9">
        <w:rPr>
          <w:rFonts w:ascii="Times New Roman" w:hAnsi="Times New Roman" w:cs="Times New Roman"/>
          <w:b/>
          <w:sz w:val="20"/>
          <w:szCs w:val="20"/>
        </w:rPr>
        <w:t>WYDZIALE PRAWA I ADMINISTRACJI</w:t>
      </w:r>
      <w:r w:rsidRPr="002D73F9">
        <w:rPr>
          <w:rFonts w:ascii="Times New Roman" w:hAnsi="Times New Roman" w:cs="Times New Roman"/>
          <w:sz w:val="20"/>
          <w:szCs w:val="20"/>
        </w:rPr>
        <w:t xml:space="preserve"> (4 - LETNIE)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75"/>
        <w:gridCol w:w="1550"/>
        <w:gridCol w:w="1551"/>
      </w:tblGrid>
      <w:tr w:rsidR="002D73F9" w:rsidRPr="005603AE" w:rsidTr="002D73F9">
        <w:tc>
          <w:tcPr>
            <w:tcW w:w="851" w:type="dxa"/>
            <w:shd w:val="clear" w:color="auto" w:fill="EEECE1" w:themeFill="background2"/>
            <w:vAlign w:val="center"/>
            <w:hideMark/>
          </w:tcPr>
          <w:p w:rsidR="002D73F9" w:rsidRPr="005603AE" w:rsidRDefault="002D73F9" w:rsidP="004F610F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Rok studiów</w:t>
            </w:r>
          </w:p>
        </w:tc>
        <w:tc>
          <w:tcPr>
            <w:tcW w:w="1276" w:type="dxa"/>
            <w:shd w:val="clear" w:color="auto" w:fill="EEECE1" w:themeFill="background2"/>
            <w:vAlign w:val="center"/>
            <w:hideMark/>
          </w:tcPr>
          <w:p w:rsidR="002D73F9" w:rsidRPr="005603AE" w:rsidRDefault="002D73F9" w:rsidP="004F610F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Odpłatność</w:t>
            </w:r>
          </w:p>
          <w:p w:rsidR="002D73F9" w:rsidRPr="005603AE" w:rsidRDefault="002D73F9" w:rsidP="004F610F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rok</w:t>
            </w:r>
          </w:p>
        </w:tc>
        <w:tc>
          <w:tcPr>
            <w:tcW w:w="1575" w:type="dxa"/>
            <w:shd w:val="clear" w:color="auto" w:fill="EEECE1" w:themeFill="background2"/>
          </w:tcPr>
          <w:p w:rsidR="002D73F9" w:rsidRPr="005603AE" w:rsidRDefault="002D73F9" w:rsidP="004F610F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Odpłatność za semestr</w:t>
            </w:r>
          </w:p>
        </w:tc>
        <w:tc>
          <w:tcPr>
            <w:tcW w:w="3101" w:type="dxa"/>
            <w:gridSpan w:val="2"/>
            <w:tcBorders>
              <w:bottom w:val="single" w:sz="2" w:space="0" w:color="000000"/>
            </w:tcBorders>
            <w:shd w:val="clear" w:color="auto" w:fill="EEECE1" w:themeFill="background2"/>
            <w:vAlign w:val="center"/>
            <w:hideMark/>
          </w:tcPr>
          <w:p w:rsidR="002D73F9" w:rsidRPr="005603AE" w:rsidRDefault="002D73F9" w:rsidP="004F610F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Wysokość rat w przypadku opłaty wnoszonej w </w:t>
            </w:r>
            <w:r w:rsidRPr="00560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 ratach 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(za rok )</w:t>
            </w:r>
          </w:p>
        </w:tc>
      </w:tr>
      <w:tr w:rsidR="001D535B" w:rsidRPr="005603AE" w:rsidTr="002D73F9">
        <w:tc>
          <w:tcPr>
            <w:tcW w:w="851" w:type="dxa"/>
            <w:vAlign w:val="center"/>
          </w:tcPr>
          <w:p w:rsidR="001D535B" w:rsidRPr="005603AE" w:rsidRDefault="001D535B" w:rsidP="001D535B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75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0" w:type="dxa"/>
            <w:tcBorders>
              <w:right w:val="nil"/>
            </w:tcBorders>
            <w:vAlign w:val="center"/>
          </w:tcPr>
          <w:p w:rsidR="001D535B" w:rsidRPr="005603AE" w:rsidRDefault="001D535B" w:rsidP="001D535B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rata  -    8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rata  -   8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 rata  -  8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1" w:type="dxa"/>
            <w:tcBorders>
              <w:left w:val="nil"/>
            </w:tcBorders>
            <w:vAlign w:val="center"/>
          </w:tcPr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 rata  –  65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rata  -   65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rata  –  65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rata  -  65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535B" w:rsidRPr="005603AE" w:rsidTr="002D73F9">
        <w:tc>
          <w:tcPr>
            <w:tcW w:w="851" w:type="dxa"/>
            <w:vAlign w:val="center"/>
          </w:tcPr>
          <w:p w:rsidR="001D535B" w:rsidRPr="005603AE" w:rsidRDefault="001D535B" w:rsidP="001D535B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75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0" w:type="dxa"/>
            <w:tcBorders>
              <w:right w:val="nil"/>
            </w:tcBorders>
            <w:vAlign w:val="center"/>
          </w:tcPr>
          <w:p w:rsidR="001D535B" w:rsidRPr="005603AE" w:rsidRDefault="001D535B" w:rsidP="001D535B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rata  -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rata  - 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 rata  -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1" w:type="dxa"/>
            <w:tcBorders>
              <w:left w:val="nil"/>
            </w:tcBorders>
            <w:vAlign w:val="center"/>
          </w:tcPr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 rata  –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rata  - 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rata  –  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rata  -  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D535B" w:rsidRPr="005603AE" w:rsidTr="002D73F9">
        <w:tc>
          <w:tcPr>
            <w:tcW w:w="851" w:type="dxa"/>
            <w:vAlign w:val="center"/>
          </w:tcPr>
          <w:p w:rsidR="001D535B" w:rsidRPr="005603AE" w:rsidRDefault="001D535B" w:rsidP="001D535B">
            <w:pPr>
              <w:suppressLineNumber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75" w:type="dxa"/>
            <w:vAlign w:val="center"/>
          </w:tcPr>
          <w:p w:rsidR="001D535B" w:rsidRPr="007569E3" w:rsidRDefault="001D535B" w:rsidP="001D535B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0" w:type="dxa"/>
            <w:tcBorders>
              <w:right w:val="nil"/>
            </w:tcBorders>
            <w:vAlign w:val="center"/>
          </w:tcPr>
          <w:p w:rsidR="001D535B" w:rsidRPr="005603AE" w:rsidRDefault="001D535B" w:rsidP="001D535B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rata  -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rata  - 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 rata  -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1" w:type="dxa"/>
            <w:tcBorders>
              <w:left w:val="nil"/>
            </w:tcBorders>
            <w:vAlign w:val="center"/>
          </w:tcPr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 rata  –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rata  -   6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rata  –  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D535B" w:rsidRPr="005603AE" w:rsidRDefault="001D535B" w:rsidP="001D535B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rata  -  5</w:t>
            </w:r>
            <w:r w:rsidRPr="005603A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73F9" w:rsidRPr="002D73F9" w:rsidRDefault="002D73F9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2D58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W </w:t>
      </w:r>
      <w:r w:rsidR="003A2D58" w:rsidRPr="002D73F9">
        <w:rPr>
          <w:rFonts w:ascii="Times New Roman" w:hAnsi="Times New Roman" w:cs="Times New Roman"/>
          <w:sz w:val="20"/>
          <w:szCs w:val="20"/>
        </w:rPr>
        <w:t>razie</w:t>
      </w:r>
      <w:r w:rsidRPr="002D73F9">
        <w:rPr>
          <w:rFonts w:ascii="Times New Roman" w:hAnsi="Times New Roman" w:cs="Times New Roman"/>
          <w:sz w:val="20"/>
          <w:szCs w:val="20"/>
        </w:rPr>
        <w:t xml:space="preserve"> uiszczenia opłaty jednorazowo za cały rok studiów </w:t>
      </w:r>
      <w:r w:rsidR="003A2D58" w:rsidRPr="002D73F9">
        <w:rPr>
          <w:rFonts w:ascii="Times New Roman" w:hAnsi="Times New Roman" w:cs="Times New Roman"/>
          <w:sz w:val="20"/>
          <w:szCs w:val="20"/>
        </w:rPr>
        <w:t>w terminie do 15 października, doktorantowi przysługuje bonifikata w wysokości 5%.</w:t>
      </w:r>
    </w:p>
    <w:p w:rsidR="001D5054" w:rsidRPr="002D73F9" w:rsidRDefault="001D5054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W razie uiszczenia jednorazowo opłaty za cały semestr studiów w terminie do 15 października (za semestr zimowy) lub do 25 lutego (za semestr </w:t>
      </w:r>
      <w:r w:rsidR="0072359B" w:rsidRPr="002D73F9">
        <w:rPr>
          <w:rFonts w:ascii="Times New Roman" w:hAnsi="Times New Roman" w:cs="Times New Roman"/>
          <w:sz w:val="20"/>
          <w:szCs w:val="20"/>
        </w:rPr>
        <w:t>letni)</w:t>
      </w:r>
      <w:r w:rsidR="00EC0D23" w:rsidRPr="002D73F9">
        <w:rPr>
          <w:rFonts w:ascii="Times New Roman" w:hAnsi="Times New Roman" w:cs="Times New Roman"/>
          <w:sz w:val="20"/>
          <w:szCs w:val="20"/>
        </w:rPr>
        <w:t>, doktorantowi przysługuje bonifikata w wysokości 2,5 % za każdy semestr, za który jednorazowa opłata zostanie uiszczona.</w:t>
      </w: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F0874" w:rsidRPr="002D73F9" w:rsidRDefault="002F0874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B25D7">
      <w:pPr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NIESTACJONARNE STUDIA DOKTORANCKIE </w:t>
      </w:r>
      <w:r w:rsidRPr="002D73F9">
        <w:rPr>
          <w:rFonts w:ascii="Times New Roman" w:hAnsi="Times New Roman" w:cs="Times New Roman"/>
          <w:b/>
          <w:sz w:val="20"/>
          <w:szCs w:val="20"/>
        </w:rPr>
        <w:t>EKONOMII</w:t>
      </w:r>
      <w:r w:rsidRPr="002D73F9">
        <w:rPr>
          <w:rFonts w:ascii="Times New Roman" w:hAnsi="Times New Roman" w:cs="Times New Roman"/>
          <w:sz w:val="20"/>
          <w:szCs w:val="20"/>
        </w:rPr>
        <w:t xml:space="preserve"> NA </w:t>
      </w:r>
      <w:r w:rsidRPr="002D73F9">
        <w:rPr>
          <w:rFonts w:ascii="Times New Roman" w:hAnsi="Times New Roman" w:cs="Times New Roman"/>
          <w:b/>
          <w:sz w:val="20"/>
          <w:szCs w:val="20"/>
        </w:rPr>
        <w:t>WYDZIALE EKONOMICZNO – SOCJOLOGICZNYM</w:t>
      </w:r>
      <w:r w:rsidRPr="002D73F9">
        <w:rPr>
          <w:rFonts w:ascii="Times New Roman" w:hAnsi="Times New Roman" w:cs="Times New Roman"/>
          <w:sz w:val="20"/>
          <w:szCs w:val="20"/>
        </w:rPr>
        <w:t xml:space="preserve">  (3 – LETNIE)</w:t>
      </w: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2126"/>
        <w:gridCol w:w="2177"/>
      </w:tblGrid>
      <w:tr w:rsidR="002D73F9" w:rsidRPr="007569E3" w:rsidTr="004F610F">
        <w:tc>
          <w:tcPr>
            <w:tcW w:w="993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rok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semestr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3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zimowy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 4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letni</w:t>
            </w:r>
          </w:p>
        </w:tc>
      </w:tr>
      <w:tr w:rsidR="002D73F9" w:rsidRPr="007569E3" w:rsidTr="004F610F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rata  -   700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7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- 7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rata  -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55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- 500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 rata  - 5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D73F9" w:rsidRPr="007569E3" w:rsidTr="004F610F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rata  -   700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7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- 7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rata  -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55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- 500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 rata  - 5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F2637A" w:rsidRPr="002D73F9" w:rsidRDefault="00F2637A" w:rsidP="00A05685">
      <w:pPr>
        <w:rPr>
          <w:rFonts w:ascii="Times New Roman" w:hAnsi="Times New Roman" w:cs="Times New Roman"/>
          <w:b/>
          <w:sz w:val="20"/>
          <w:szCs w:val="20"/>
        </w:rPr>
      </w:pPr>
    </w:p>
    <w:p w:rsidR="00F2637A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rPr>
          <w:rFonts w:ascii="Times New Roman" w:hAnsi="Times New Roman" w:cs="Times New Roman"/>
          <w:sz w:val="20"/>
          <w:szCs w:val="20"/>
        </w:rPr>
      </w:pPr>
    </w:p>
    <w:p w:rsidR="002D73F9" w:rsidRDefault="002D73F9" w:rsidP="00A05685">
      <w:pPr>
        <w:rPr>
          <w:rFonts w:ascii="Times New Roman" w:hAnsi="Times New Roman" w:cs="Times New Roman"/>
          <w:sz w:val="20"/>
          <w:szCs w:val="20"/>
        </w:rPr>
      </w:pPr>
    </w:p>
    <w:p w:rsidR="002D73F9" w:rsidRPr="002D73F9" w:rsidRDefault="002D73F9" w:rsidP="00A05685">
      <w:pPr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B25D7">
      <w:pPr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lastRenderedPageBreak/>
        <w:t xml:space="preserve">NIESTACJONARNE STUDIA DOKTORANCKIE </w:t>
      </w:r>
      <w:r w:rsidRPr="002D73F9">
        <w:rPr>
          <w:rFonts w:ascii="Times New Roman" w:hAnsi="Times New Roman" w:cs="Times New Roman"/>
          <w:b/>
          <w:sz w:val="20"/>
          <w:szCs w:val="20"/>
        </w:rPr>
        <w:t>SOCJOLOGII</w:t>
      </w:r>
      <w:r w:rsidRPr="002D73F9">
        <w:rPr>
          <w:rFonts w:ascii="Times New Roman" w:hAnsi="Times New Roman" w:cs="Times New Roman"/>
          <w:sz w:val="20"/>
          <w:szCs w:val="20"/>
        </w:rPr>
        <w:t xml:space="preserve"> NA </w:t>
      </w:r>
      <w:r w:rsidRPr="002D73F9">
        <w:rPr>
          <w:rFonts w:ascii="Times New Roman" w:hAnsi="Times New Roman" w:cs="Times New Roman"/>
          <w:b/>
          <w:sz w:val="20"/>
          <w:szCs w:val="20"/>
        </w:rPr>
        <w:t>WYDZIALE EKONOMICZNO – SOCJOLOGICZNYM</w:t>
      </w:r>
      <w:r w:rsidRPr="002D73F9">
        <w:rPr>
          <w:rFonts w:ascii="Times New Roman" w:hAnsi="Times New Roman" w:cs="Times New Roman"/>
          <w:sz w:val="20"/>
          <w:szCs w:val="20"/>
        </w:rPr>
        <w:t xml:space="preserve">  (3 – LETNIE)</w:t>
      </w: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2126"/>
        <w:gridCol w:w="2177"/>
      </w:tblGrid>
      <w:tr w:rsidR="002D73F9" w:rsidRPr="007569E3" w:rsidTr="004F610F">
        <w:tc>
          <w:tcPr>
            <w:tcW w:w="993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rok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semestr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3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zimowy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 4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letni</w:t>
            </w:r>
          </w:p>
        </w:tc>
      </w:tr>
      <w:tr w:rsidR="002D73F9" w:rsidRPr="007569E3" w:rsidTr="004F610F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rata  -   700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65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- 65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rata  -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50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- 500</w:t>
            </w:r>
          </w:p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 rata  - 5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D73F9" w:rsidRPr="007569E3" w:rsidTr="004F610F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rata  -   700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65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- 65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rata  -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 rata  -  50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 rata  - 500</w:t>
            </w:r>
          </w:p>
          <w:p w:rsidR="002D73F9" w:rsidRPr="007569E3" w:rsidRDefault="002D73F9" w:rsidP="002D73F9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 rata  - 5</w:t>
            </w:r>
            <w:r w:rsidRPr="007569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244F4B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>W</w:t>
      </w:r>
      <w:r w:rsidR="00F2637A" w:rsidRPr="002D73F9">
        <w:rPr>
          <w:rFonts w:ascii="Times New Roman" w:hAnsi="Times New Roman" w:cs="Times New Roman"/>
          <w:sz w:val="20"/>
          <w:szCs w:val="20"/>
        </w:rPr>
        <w:t xml:space="preserve"> przypadku uiszczenia opłaty jednorazowo za cały rok studiów doktoranckich lub za cały semestr studiów  doktoranckich – zastosowanie znajdą bonifikaty przewidziane w zawartych z doktorantami umowach o warunkach odpłatności za studia doktoranckie.</w:t>
      </w:r>
    </w:p>
    <w:p w:rsidR="00DF004A" w:rsidRDefault="00DF004A" w:rsidP="000E7524">
      <w:pPr>
        <w:rPr>
          <w:rFonts w:ascii="Times New Roman" w:hAnsi="Times New Roman" w:cs="Times New Roman"/>
          <w:sz w:val="20"/>
          <w:szCs w:val="20"/>
        </w:rPr>
      </w:pPr>
    </w:p>
    <w:p w:rsidR="000E7524" w:rsidRDefault="000E7524" w:rsidP="000E7524">
      <w:pPr>
        <w:rPr>
          <w:rFonts w:ascii="Times New Roman" w:hAnsi="Times New Roman" w:cs="Times New Roman"/>
          <w:sz w:val="20"/>
          <w:szCs w:val="20"/>
        </w:rPr>
      </w:pPr>
    </w:p>
    <w:p w:rsidR="000E7524" w:rsidRPr="002D73F9" w:rsidRDefault="000E7524" w:rsidP="000E7524">
      <w:pPr>
        <w:rPr>
          <w:rFonts w:ascii="Times New Roman" w:hAnsi="Times New Roman" w:cs="Times New Roman"/>
          <w:sz w:val="20"/>
          <w:szCs w:val="20"/>
        </w:rPr>
      </w:pPr>
    </w:p>
    <w:p w:rsidR="00DF004A" w:rsidRPr="002D73F9" w:rsidRDefault="00DF004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0874" w:rsidRPr="002D73F9" w:rsidRDefault="002F0874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NIESTACJONARNE STUDIA DOKTORANCKIE NA </w:t>
      </w:r>
      <w:r w:rsidRPr="002D73F9">
        <w:rPr>
          <w:rFonts w:ascii="Times New Roman" w:hAnsi="Times New Roman" w:cs="Times New Roman"/>
          <w:b/>
          <w:sz w:val="20"/>
          <w:szCs w:val="20"/>
        </w:rPr>
        <w:t>WYDZIALE ZARZĄDZANIA</w:t>
      </w:r>
    </w:p>
    <w:p w:rsidR="00F2637A" w:rsidRPr="002D73F9" w:rsidRDefault="00F2637A" w:rsidP="00A05685">
      <w:pPr>
        <w:ind w:left="360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 xml:space="preserve">      </w:t>
      </w:r>
      <w:r w:rsidR="008D51BF" w:rsidRPr="002D73F9">
        <w:rPr>
          <w:rFonts w:ascii="Times New Roman" w:hAnsi="Times New Roman" w:cs="Times New Roman"/>
          <w:sz w:val="20"/>
          <w:szCs w:val="20"/>
        </w:rPr>
        <w:t>(4</w:t>
      </w:r>
      <w:r w:rsidRPr="002D73F9">
        <w:rPr>
          <w:rFonts w:ascii="Times New Roman" w:hAnsi="Times New Roman" w:cs="Times New Roman"/>
          <w:sz w:val="20"/>
          <w:szCs w:val="20"/>
        </w:rPr>
        <w:t xml:space="preserve"> – LETNIE)</w:t>
      </w:r>
    </w:p>
    <w:p w:rsidR="00F2637A" w:rsidRPr="002D73F9" w:rsidRDefault="00F2637A" w:rsidP="00A0568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2126"/>
        <w:gridCol w:w="2177"/>
      </w:tblGrid>
      <w:tr w:rsidR="002D73F9" w:rsidRPr="007569E3" w:rsidTr="004F610F">
        <w:tc>
          <w:tcPr>
            <w:tcW w:w="993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rok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Odpłatność za semestr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3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zimowy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2D73F9" w:rsidRPr="007569E3" w:rsidRDefault="002D73F9" w:rsidP="004F610F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 xml:space="preserve">Wysokość rat w przypadku opłaty wnoszonej w  4 ratach za </w:t>
            </w:r>
            <w:r w:rsidRPr="00F00822">
              <w:rPr>
                <w:rFonts w:ascii="Times New Roman" w:hAnsi="Times New Roman"/>
                <w:b/>
                <w:sz w:val="20"/>
                <w:szCs w:val="20"/>
              </w:rPr>
              <w:t>semestr letni</w:t>
            </w:r>
          </w:p>
        </w:tc>
      </w:tr>
      <w:tr w:rsidR="000E7524" w:rsidRPr="007569E3" w:rsidTr="000E752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7569E3" w:rsidRDefault="000E7524" w:rsidP="000E7524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950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950</w:t>
            </w:r>
          </w:p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950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rata – 712,5</w:t>
            </w:r>
          </w:p>
        </w:tc>
      </w:tr>
      <w:tr w:rsidR="000E7524" w:rsidRPr="007569E3" w:rsidTr="000E752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7569E3" w:rsidRDefault="000E7524" w:rsidP="000E7524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9E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950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950</w:t>
            </w:r>
          </w:p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950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rata – 712,5</w:t>
            </w:r>
          </w:p>
        </w:tc>
      </w:tr>
      <w:tr w:rsidR="000E7524" w:rsidRPr="007569E3" w:rsidTr="000E752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7569E3" w:rsidRDefault="000E7524" w:rsidP="000E7524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950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950</w:t>
            </w:r>
          </w:p>
          <w:p w:rsidR="000E7524" w:rsidRPr="002D73F9" w:rsidRDefault="000E7524" w:rsidP="000E75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950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rata – 712,5</w:t>
            </w:r>
          </w:p>
          <w:p w:rsidR="000E7524" w:rsidRPr="002D73F9" w:rsidRDefault="000E7524" w:rsidP="000E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rata – 712,5</w:t>
            </w:r>
          </w:p>
        </w:tc>
      </w:tr>
    </w:tbl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>W przypadku uiszczenia opłaty jednorazowo za cały rok studiów doktoranckich lub za cały semestr studiów  doktoranckich – zastosowanie znajdą bonifikaty przewidziane w zawartych z doktorantami umowach o warunkach odpłatności za studia doktoranckie.</w:t>
      </w: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7524" w:rsidRDefault="000E7524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7524" w:rsidRDefault="000E7524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34DC" w:rsidRDefault="00F2637A" w:rsidP="00772124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2) ODPŁATNOŚĆ  ZA POWTARZANIE ZAJĘĆ NA NIESTACJONARNYCH  STUDIACH DOKTORANCKICH Z POWODU NIEZADOWALAJĄCYCH WYNIKÓW W NAUCE W ROKU AKAD. 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2020/21</w:t>
      </w:r>
    </w:p>
    <w:p w:rsidR="00772124" w:rsidRPr="002D73F9" w:rsidRDefault="00772124" w:rsidP="007721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44F4B" w:rsidRPr="002D73F9" w:rsidTr="001D535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 powtarzanie jednego przedmiotu</w:t>
            </w:r>
          </w:p>
        </w:tc>
      </w:tr>
      <w:tr w:rsidR="00244F4B" w:rsidRPr="002D73F9" w:rsidTr="00A0568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9B0BA6" w:rsidP="00A0568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 / przedmiot w ciągu semestru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1000 zł / przedmiot w ciągu roku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Max. wysokość opłaty przy powtarzaniu kilku przedmiotów określona przez </w:t>
            </w:r>
            <w:proofErr w:type="spellStart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Dziekana-równa</w:t>
            </w:r>
            <w:proofErr w:type="spellEnd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 jest opłacie za </w:t>
            </w:r>
            <w:proofErr w:type="spellStart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./rok wynikającej z odpowiedniego toku niestacjonarnych studiów doktoranckich w zakresie nauk prawnych</w:t>
            </w:r>
          </w:p>
        </w:tc>
      </w:tr>
      <w:tr w:rsidR="00244F4B" w:rsidRPr="002D73F9" w:rsidTr="00A0568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9B0BA6" w:rsidP="00A0568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EKONOMICZNO-SOCJOLOGICZNY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8134DC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7A" w:rsidRPr="002D73F9" w:rsidTr="00A0568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9B0BA6" w:rsidP="00A0568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:rsidR="00D63A96" w:rsidRPr="002D73F9" w:rsidRDefault="00D63A96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Max. wysokość opłaty w przypadku powtarzania 2 przedmiotów wynosi 1000 zł</w:t>
            </w:r>
          </w:p>
          <w:p w:rsidR="00F2637A" w:rsidRPr="002D73F9" w:rsidRDefault="00D63A96" w:rsidP="00D63A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Max. wysokość opłaty w przypadku wznowienia studiów nie większa niż 5700 zł</w:t>
            </w:r>
          </w:p>
        </w:tc>
      </w:tr>
    </w:tbl>
    <w:p w:rsidR="00F2637A" w:rsidRPr="002D73F9" w:rsidRDefault="00F2637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DD17CE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>W przypadku powtarzania więcej niż jednego przedmiotu należy ustaloną stawkę pomnożyć przez liczbę powtarzanych przedmiotów.</w:t>
      </w: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004A" w:rsidRPr="002D73F9" w:rsidRDefault="00DF004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004A" w:rsidRPr="002D73F9" w:rsidRDefault="00DF004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004A" w:rsidRPr="002D73F9" w:rsidRDefault="00DF004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004A" w:rsidRPr="002D73F9" w:rsidRDefault="00DF004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37A" w:rsidRPr="002D73F9" w:rsidRDefault="00F2637A" w:rsidP="00A05685">
      <w:pPr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7B20" w:rsidRDefault="00F2637A" w:rsidP="00772124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>3) ODPŁATNOŚĆ  ZA POWTARZANIE ZAJĘĆ NA STACJONARNYCH  STUDIACH DOKTORANCKICH Z POWODU NIEZADOWALAJĄCYCH WYNIKÓW W</w:t>
      </w:r>
      <w:r w:rsidR="00DF004A" w:rsidRPr="002D73F9">
        <w:rPr>
          <w:rFonts w:ascii="Times New Roman" w:hAnsi="Times New Roman" w:cs="Times New Roman"/>
          <w:b/>
          <w:sz w:val="20"/>
          <w:szCs w:val="20"/>
        </w:rPr>
        <w:t xml:space="preserve"> NAUCE W ROKU AKAD. 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2020/21</w:t>
      </w:r>
    </w:p>
    <w:p w:rsidR="00772124" w:rsidRPr="002D73F9" w:rsidRDefault="00772124" w:rsidP="007721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142"/>
      </w:tblGrid>
      <w:tr w:rsidR="00244F4B" w:rsidRPr="002D73F9" w:rsidTr="001D535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2637A" w:rsidRPr="002D73F9" w:rsidRDefault="00F2637A" w:rsidP="00A05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 powtarzanie jednego przedmiotu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400 zł</w:t>
            </w:r>
          </w:p>
          <w:p w:rsidR="00F2637A" w:rsidRPr="002D73F9" w:rsidRDefault="00F2637A" w:rsidP="005A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</w:t>
            </w:r>
            <w:r w:rsidR="005A781D"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00 zł/rok akademicki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FILOZOFICZNO – HISTORYCZNY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 tym INTERDYSCYPLINARNE HUMANISTYCZNE STUDIA DOKTORANCKIE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:rsidR="00F2637A" w:rsidRPr="002D73F9" w:rsidRDefault="002B191C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zł/rok akademicki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440 zł - opłata za obowiązkowy przedmiot (w programie studiów doktoranckich)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1760 zł/rok akademicki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1800 zł/rok akademicki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CHEMII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800 zł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1600 zł za powtarzanie dwóch przedmiotów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2400 zł za powtarzanie trzech lub więcej przedmiotów w roku akademickim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751B7" w:rsidRPr="002D73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0 zł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4200 zł/rok akademicki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 / przedmiot w ciągu semestru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1000 zł / przedmiot w ciągu roku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Max. wysokość opłaty przy powtarzaniu kilku przedmiotów określona przez Dziekana- równa jest opłacie za </w:t>
            </w:r>
            <w:proofErr w:type="spellStart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./rok wynikającej z odpowiedniego toku niestacjonarnych studiów doktoranckich w zakresie nauk prawnych.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EKONOMICZNO - SOCJOLOGICZNY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8134DC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A96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:rsidR="00D63A96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Max. wysokość opłaty w przypadku powtarzania 2 przedmiotów wynosi 1000 zł</w:t>
            </w:r>
          </w:p>
          <w:p w:rsidR="00F2637A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Max. wysokość opłaty w przypadku wznowienia studiów nie większa niż 5700 zł </w:t>
            </w:r>
          </w:p>
        </w:tc>
      </w:tr>
      <w:tr w:rsidR="00F2637A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NAUK GEOGRAFICZNYCH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0951C6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Max. wysokość opłaty przy powtarzaniu kilku przedmiotów określona przez Dziekana wynosi 4000 zł za rok (przy rozliczeniu rocznym).</w:t>
            </w:r>
          </w:p>
        </w:tc>
      </w:tr>
      <w:tr w:rsidR="009B0BA6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2E" w:rsidRPr="002D73F9" w:rsidRDefault="0025072E" w:rsidP="0025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:rsidR="0087539D" w:rsidRPr="002D73F9" w:rsidRDefault="0087539D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BA6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39D" w:rsidRPr="002D73F9" w:rsidRDefault="0087539D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500 zł </w:t>
            </w:r>
          </w:p>
          <w:p w:rsidR="009B0BA6" w:rsidRPr="002D73F9" w:rsidRDefault="009B0BA6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874" w:rsidRPr="002D73F9" w:rsidRDefault="002F0874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DD17CE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>W przypadku powtarzania więcej niż jednego przedmiotu należy ustaloną stawkę pomnożyć przez liczbę powtarzanych przedmiotów.</w:t>
      </w: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51B7" w:rsidRPr="002D73F9" w:rsidRDefault="006751B7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37A" w:rsidRPr="002D73F9" w:rsidRDefault="00F2637A" w:rsidP="00AB25D7">
      <w:pPr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>4) ODPŁATNOŚĆ ZA ZAJĘCIA NIEOBJĘTE PLANEM STUDIÓW NA STUDIACH</w:t>
      </w:r>
      <w:r w:rsidR="00DF004A" w:rsidRPr="002D73F9">
        <w:rPr>
          <w:rFonts w:ascii="Times New Roman" w:hAnsi="Times New Roman" w:cs="Times New Roman"/>
          <w:b/>
          <w:sz w:val="20"/>
          <w:szCs w:val="20"/>
        </w:rPr>
        <w:t xml:space="preserve"> DOKTORANCKICH W ROKU AKAD. 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2020/21</w:t>
      </w:r>
      <w:bookmarkStart w:id="0" w:name="_GoBack"/>
      <w:bookmarkEnd w:id="0"/>
    </w:p>
    <w:p w:rsidR="00F2637A" w:rsidRPr="002D73F9" w:rsidRDefault="00F2637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142"/>
      </w:tblGrid>
      <w:tr w:rsidR="00244F4B" w:rsidRPr="002D73F9" w:rsidTr="001D535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2637A" w:rsidRPr="002D73F9" w:rsidRDefault="00F2637A" w:rsidP="00A05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 jeden przedmiot nieobjęty planem studiów doktoranckich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FILOZOFICZNO – HISTORYCZNY ( w tym INTERDYSCYPLINARNE HUMANISTYCZNE STUDIA DOKTORANCKIE)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300 zł – za  przedmiot trwający jeden semestr</w:t>
            </w:r>
          </w:p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 – za  przedmiot trwający rok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CHEMII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EKONOMICZNO - SOCJOLOGICZNY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8134DC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500zł </w:t>
            </w:r>
          </w:p>
        </w:tc>
      </w:tr>
      <w:tr w:rsidR="00244F4B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6751B7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</w:tc>
      </w:tr>
      <w:tr w:rsidR="00F2637A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GEOGRAFICZNYCH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7A" w:rsidRPr="002D73F9" w:rsidRDefault="000951C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</w:tc>
      </w:tr>
      <w:tr w:rsidR="009B0BA6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500 zł </w:t>
            </w:r>
          </w:p>
        </w:tc>
      </w:tr>
      <w:tr w:rsidR="009B0BA6" w:rsidRPr="002D73F9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6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300 zł </w:t>
            </w:r>
          </w:p>
          <w:p w:rsidR="0025072E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Poza zajęciami finansowanymi w ramach programu POWER 3.5.</w:t>
            </w:r>
          </w:p>
        </w:tc>
      </w:tr>
    </w:tbl>
    <w:p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:rsidR="00791378" w:rsidRPr="002D73F9" w:rsidRDefault="00791378" w:rsidP="00A05685">
      <w:pPr>
        <w:rPr>
          <w:rFonts w:ascii="Times New Roman" w:hAnsi="Times New Roman" w:cs="Times New Roman"/>
          <w:b/>
          <w:sz w:val="20"/>
          <w:szCs w:val="20"/>
        </w:rPr>
      </w:pPr>
    </w:p>
    <w:sectPr w:rsidR="00791378" w:rsidRPr="002D73F9" w:rsidSect="00A21E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5200FDFF" w:usb2="0A04202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D26C1"/>
    <w:multiLevelType w:val="hybridMultilevel"/>
    <w:tmpl w:val="A6905990"/>
    <w:lvl w:ilvl="0" w:tplc="67C67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097"/>
    <w:multiLevelType w:val="hybridMultilevel"/>
    <w:tmpl w:val="A156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58"/>
    <w:rsid w:val="00022FE5"/>
    <w:rsid w:val="000360C6"/>
    <w:rsid w:val="00043A1A"/>
    <w:rsid w:val="00063CBE"/>
    <w:rsid w:val="0007603B"/>
    <w:rsid w:val="000951C6"/>
    <w:rsid w:val="000D0236"/>
    <w:rsid w:val="000E7524"/>
    <w:rsid w:val="000F275E"/>
    <w:rsid w:val="0011758B"/>
    <w:rsid w:val="001207AE"/>
    <w:rsid w:val="00120E58"/>
    <w:rsid w:val="00130196"/>
    <w:rsid w:val="001337B4"/>
    <w:rsid w:val="00136328"/>
    <w:rsid w:val="0014177A"/>
    <w:rsid w:val="00146753"/>
    <w:rsid w:val="00193140"/>
    <w:rsid w:val="001A7042"/>
    <w:rsid w:val="001A704E"/>
    <w:rsid w:val="001B7C97"/>
    <w:rsid w:val="001C59F7"/>
    <w:rsid w:val="001D4443"/>
    <w:rsid w:val="001D4C5E"/>
    <w:rsid w:val="001D5054"/>
    <w:rsid w:val="001D535B"/>
    <w:rsid w:val="001E0199"/>
    <w:rsid w:val="001E06E0"/>
    <w:rsid w:val="00201955"/>
    <w:rsid w:val="00233E73"/>
    <w:rsid w:val="00237103"/>
    <w:rsid w:val="00244F4B"/>
    <w:rsid w:val="0025072E"/>
    <w:rsid w:val="00261990"/>
    <w:rsid w:val="0027244A"/>
    <w:rsid w:val="00283070"/>
    <w:rsid w:val="002B191C"/>
    <w:rsid w:val="002B32DD"/>
    <w:rsid w:val="002D73F9"/>
    <w:rsid w:val="002E4817"/>
    <w:rsid w:val="002E534E"/>
    <w:rsid w:val="002F0874"/>
    <w:rsid w:val="00305786"/>
    <w:rsid w:val="00320D03"/>
    <w:rsid w:val="0033469B"/>
    <w:rsid w:val="00342160"/>
    <w:rsid w:val="0037557A"/>
    <w:rsid w:val="003A2D58"/>
    <w:rsid w:val="003D76A5"/>
    <w:rsid w:val="004244BB"/>
    <w:rsid w:val="00440DCB"/>
    <w:rsid w:val="00451895"/>
    <w:rsid w:val="00476867"/>
    <w:rsid w:val="00491BC7"/>
    <w:rsid w:val="005070FA"/>
    <w:rsid w:val="00517FC8"/>
    <w:rsid w:val="00576267"/>
    <w:rsid w:val="00594140"/>
    <w:rsid w:val="00596C7F"/>
    <w:rsid w:val="005A781D"/>
    <w:rsid w:val="005B7CE2"/>
    <w:rsid w:val="005E3702"/>
    <w:rsid w:val="00606613"/>
    <w:rsid w:val="00622C28"/>
    <w:rsid w:val="006420A6"/>
    <w:rsid w:val="00667CB8"/>
    <w:rsid w:val="006751B7"/>
    <w:rsid w:val="00692BA3"/>
    <w:rsid w:val="006A1DE6"/>
    <w:rsid w:val="006C6018"/>
    <w:rsid w:val="006C69D4"/>
    <w:rsid w:val="006F76AE"/>
    <w:rsid w:val="0072359B"/>
    <w:rsid w:val="00741B4B"/>
    <w:rsid w:val="007445EB"/>
    <w:rsid w:val="00772124"/>
    <w:rsid w:val="00791378"/>
    <w:rsid w:val="0079239B"/>
    <w:rsid w:val="007E31EC"/>
    <w:rsid w:val="007E7F8F"/>
    <w:rsid w:val="008117C1"/>
    <w:rsid w:val="008134DC"/>
    <w:rsid w:val="00843BBE"/>
    <w:rsid w:val="00862499"/>
    <w:rsid w:val="008700C7"/>
    <w:rsid w:val="0087539D"/>
    <w:rsid w:val="008A433B"/>
    <w:rsid w:val="008D4FA4"/>
    <w:rsid w:val="008D51BF"/>
    <w:rsid w:val="00902070"/>
    <w:rsid w:val="0091376E"/>
    <w:rsid w:val="00916CD1"/>
    <w:rsid w:val="00925F9C"/>
    <w:rsid w:val="00960481"/>
    <w:rsid w:val="00990526"/>
    <w:rsid w:val="00994E3F"/>
    <w:rsid w:val="009B0BA6"/>
    <w:rsid w:val="00A04230"/>
    <w:rsid w:val="00A05685"/>
    <w:rsid w:val="00A21EA6"/>
    <w:rsid w:val="00A25C30"/>
    <w:rsid w:val="00A268A9"/>
    <w:rsid w:val="00A609F8"/>
    <w:rsid w:val="00A71FE5"/>
    <w:rsid w:val="00AB25D7"/>
    <w:rsid w:val="00AB3E1E"/>
    <w:rsid w:val="00AC5B8A"/>
    <w:rsid w:val="00AE2BF8"/>
    <w:rsid w:val="00AF3F39"/>
    <w:rsid w:val="00B47BED"/>
    <w:rsid w:val="00BB2F3E"/>
    <w:rsid w:val="00BB78C5"/>
    <w:rsid w:val="00C2267C"/>
    <w:rsid w:val="00C41472"/>
    <w:rsid w:val="00C42841"/>
    <w:rsid w:val="00C61F84"/>
    <w:rsid w:val="00C72A7D"/>
    <w:rsid w:val="00CA368D"/>
    <w:rsid w:val="00CD2539"/>
    <w:rsid w:val="00D02389"/>
    <w:rsid w:val="00D231FD"/>
    <w:rsid w:val="00D57D1C"/>
    <w:rsid w:val="00D63A96"/>
    <w:rsid w:val="00D66B2A"/>
    <w:rsid w:val="00DD17CE"/>
    <w:rsid w:val="00DF004A"/>
    <w:rsid w:val="00E075B3"/>
    <w:rsid w:val="00E52507"/>
    <w:rsid w:val="00E55EFB"/>
    <w:rsid w:val="00E93FAD"/>
    <w:rsid w:val="00EC0D23"/>
    <w:rsid w:val="00EE73A1"/>
    <w:rsid w:val="00EE7B20"/>
    <w:rsid w:val="00F0401C"/>
    <w:rsid w:val="00F2637A"/>
    <w:rsid w:val="00F5553F"/>
    <w:rsid w:val="00FE6732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F214"/>
  <w15:docId w15:val="{48D5ECC2-359D-447A-BC17-16E2F03F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E5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0E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20E58"/>
    <w:rPr>
      <w:rFonts w:ascii="DejaVu Sans" w:eastAsia="Arial Unicode MS" w:hAnsi="DejaVu Sans" w:cs="DejaVu Sans"/>
      <w:b/>
      <w:bCs/>
      <w:kern w:val="1"/>
      <w:sz w:val="32"/>
      <w:szCs w:val="32"/>
    </w:rPr>
  </w:style>
  <w:style w:type="paragraph" w:customStyle="1" w:styleId="Legenda1">
    <w:name w:val="Legenda1"/>
    <w:basedOn w:val="Normalny"/>
    <w:next w:val="Normalny"/>
    <w:uiPriority w:val="99"/>
    <w:rsid w:val="00120E58"/>
    <w:pPr>
      <w:jc w:val="both"/>
    </w:pPr>
    <w:rPr>
      <w:b/>
      <w:bCs/>
    </w:rPr>
  </w:style>
  <w:style w:type="paragraph" w:customStyle="1" w:styleId="Zawartotabeli">
    <w:name w:val="Zawartość tabeli"/>
    <w:basedOn w:val="Normalny"/>
    <w:rsid w:val="00320D03"/>
    <w:pPr>
      <w:suppressLineNumbers/>
    </w:pPr>
    <w:rPr>
      <w:rFonts w:cs="Times New Roman"/>
    </w:rPr>
  </w:style>
  <w:style w:type="character" w:styleId="Pogrubienie">
    <w:name w:val="Strong"/>
    <w:qFormat/>
    <w:rsid w:val="00517FC8"/>
    <w:rPr>
      <w:b/>
      <w:bCs/>
    </w:rPr>
  </w:style>
  <w:style w:type="paragraph" w:styleId="Akapitzlist">
    <w:name w:val="List Paragraph"/>
    <w:basedOn w:val="Normalny"/>
    <w:uiPriority w:val="34"/>
    <w:qFormat/>
    <w:rsid w:val="00C61F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FAD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D2A8-035F-45B0-87F0-47259B00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Gustowska</dc:creator>
  <cp:lastModifiedBy>Łukasz Kamiński</cp:lastModifiedBy>
  <cp:revision>8</cp:revision>
  <cp:lastPrinted>2019-04-10T08:17:00Z</cp:lastPrinted>
  <dcterms:created xsi:type="dcterms:W3CDTF">2019-04-10T08:04:00Z</dcterms:created>
  <dcterms:modified xsi:type="dcterms:W3CDTF">2020-03-12T13:21:00Z</dcterms:modified>
</cp:coreProperties>
</file>